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2C" w:rsidRPr="00E16FFF" w:rsidRDefault="00D62B2C" w:rsidP="00667337">
      <w:pPr>
        <w:jc w:val="center"/>
        <w:rPr>
          <w:b/>
          <w:lang w:val="kk-KZ"/>
        </w:rPr>
      </w:pPr>
      <w:r w:rsidRPr="00E16FFF">
        <w:rPr>
          <w:b/>
          <w:lang w:val="kk-KZ"/>
        </w:rPr>
        <w:t>Хабарландыру</w:t>
      </w:r>
    </w:p>
    <w:p w:rsidR="00D62B2C" w:rsidRPr="00E16FFF" w:rsidRDefault="00D62B2C" w:rsidP="00667337">
      <w:pPr>
        <w:jc w:val="center"/>
        <w:rPr>
          <w:b/>
          <w:lang w:val="kk-KZ"/>
        </w:rPr>
      </w:pPr>
      <w:r w:rsidRPr="00E16FFF">
        <w:rPr>
          <w:b/>
          <w:lang w:val="kk-KZ"/>
        </w:rPr>
        <w:t>баға ұсыныстарын сұрату тәсілімен медициналық жабдықтар сатып алуды өткізу туралы.</w:t>
      </w:r>
    </w:p>
    <w:p w:rsidR="00D62B2C" w:rsidRPr="00E92C42" w:rsidRDefault="00D62B2C" w:rsidP="00667337">
      <w:pPr>
        <w:jc w:val="center"/>
        <w:rPr>
          <w:lang w:val="kk-KZ"/>
        </w:rPr>
      </w:pPr>
      <w:r w:rsidRPr="00E92C42">
        <w:rPr>
          <w:lang w:val="kk-KZ"/>
        </w:rPr>
        <w:t xml:space="preserve">1. </w:t>
      </w:r>
      <w:r w:rsidRPr="00E16FFF">
        <w:rPr>
          <w:lang w:val="kk-KZ"/>
        </w:rPr>
        <w:t>Батыс Қазақстан облысының әкімдігі денсаулық сақтау басқармасының "Жәнібек аудандық ауруханасы" шаруашылық жүргізу құқығындағы мемлекеттік коммуналдық кәсіпорны</w:t>
      </w:r>
      <w:r>
        <w:rPr>
          <w:lang w:val="kk-KZ"/>
        </w:rPr>
        <w:t>; Батыс-Қазақстан облысы; Жәнібек ауданы;</w:t>
      </w:r>
      <w:r w:rsidRPr="00E92C42">
        <w:rPr>
          <w:lang w:val="kk-KZ"/>
        </w:rPr>
        <w:t xml:space="preserve"> </w:t>
      </w:r>
      <w:r>
        <w:rPr>
          <w:lang w:val="kk-KZ"/>
        </w:rPr>
        <w:t>Жәнібек ауылы</w:t>
      </w:r>
      <w:r w:rsidRPr="00E92C42">
        <w:rPr>
          <w:lang w:val="kk-KZ"/>
        </w:rPr>
        <w:t xml:space="preserve">, Жеңіс көшесі, 17-үй мекенжайы бойынша орналасқан сізді баға ұсыныстарын сұрату тәсілімен </w:t>
      </w:r>
      <w:r w:rsidRPr="00E16FFF">
        <w:rPr>
          <w:lang w:val="kk-KZ"/>
        </w:rPr>
        <w:t>медициналық жабдықтар</w:t>
      </w:r>
      <w:r w:rsidRPr="00E16FFF">
        <w:rPr>
          <w:b/>
          <w:lang w:val="kk-KZ"/>
        </w:rPr>
        <w:t xml:space="preserve"> </w:t>
      </w:r>
      <w:r w:rsidRPr="00E92C42">
        <w:rPr>
          <w:lang w:val="kk-KZ"/>
        </w:rPr>
        <w:t>сатып алуға қатысуға шақырады.</w:t>
      </w:r>
    </w:p>
    <w:p w:rsidR="00D62B2C" w:rsidRPr="00FE7E19" w:rsidRDefault="00D62B2C" w:rsidP="00667337">
      <w:pPr>
        <w:jc w:val="center"/>
        <w:rPr>
          <w:lang w:val="kk-KZ"/>
        </w:rPr>
      </w:pPr>
      <w:r w:rsidRPr="00E92C42">
        <w:rPr>
          <w:lang w:val="kk-KZ"/>
        </w:rPr>
        <w:t>2. Жеткізу көлемі мен талап етілетін мерзімдері көрсетілген атаулардың тізбесі, сондай-ақ баға ұсыныстарын сұрату тәсілімен дәрілік заттар мен медициналық бұйымдарды, фармацевтикалық қызметтерді сатып алу үшін бөлінген сомалар туралы ақпараттың мазмұны:</w:t>
      </w:r>
    </w:p>
    <w:tbl>
      <w:tblPr>
        <w:tblW w:w="10632" w:type="dxa"/>
        <w:tblInd w:w="108" w:type="dxa"/>
        <w:tblLayout w:type="fixed"/>
        <w:tblLook w:val="04A0"/>
      </w:tblPr>
      <w:tblGrid>
        <w:gridCol w:w="284"/>
        <w:gridCol w:w="567"/>
        <w:gridCol w:w="4678"/>
        <w:gridCol w:w="1275"/>
        <w:gridCol w:w="993"/>
        <w:gridCol w:w="1417"/>
        <w:gridCol w:w="1418"/>
      </w:tblGrid>
      <w:tr w:rsidR="008C1BA7" w:rsidRPr="00D62B2C" w:rsidTr="008C1BA7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8ED" w:rsidRPr="00667337" w:rsidRDefault="002978ED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ED" w:rsidRPr="008C1BA7" w:rsidRDefault="008C1BA7" w:rsidP="00D62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8ED" w:rsidRPr="00D62B2C" w:rsidRDefault="008C1BA7" w:rsidP="00D62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  <w:t>Атауы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8ED" w:rsidRPr="00D62B2C" w:rsidRDefault="008C1BA7" w:rsidP="00D62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  <w:t>Өлшем бірлігі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8ED" w:rsidRPr="00D62B2C" w:rsidRDefault="008C1BA7" w:rsidP="00D62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  <w:t>Саны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8ED" w:rsidRPr="00D62B2C" w:rsidRDefault="008C1BA7" w:rsidP="00D62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  <w:t>Бағасы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8ED" w:rsidRPr="00D62B2C" w:rsidRDefault="008C1BA7" w:rsidP="00D62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  <w:t>Сомасы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C4AAC">
              <w:rPr>
                <w:rFonts w:ascii="Times New Roman" w:eastAsia="Times New Roman" w:hAnsi="Times New Roman" w:cs="Times New Roman"/>
                <w:color w:val="000000"/>
              </w:rPr>
              <w:t>Эритротест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color w:val="000000"/>
              </w:rPr>
              <w:t xml:space="preserve">™ - </w:t>
            </w:r>
            <w:proofErr w:type="gramStart"/>
            <w:r w:rsidRPr="003C4AAC">
              <w:rPr>
                <w:rFonts w:ascii="Times New Roman" w:eastAsia="Times New Roman" w:hAnsi="Times New Roman" w:cs="Times New Roman"/>
                <w:color w:val="000000"/>
              </w:rPr>
              <w:t>Цоликлондар</w:t>
            </w:r>
            <w:proofErr w:type="gramEnd"/>
            <w:r w:rsidRPr="003C4AAC">
              <w:rPr>
                <w:rFonts w:ascii="Times New Roman" w:eastAsia="Times New Roman" w:hAnsi="Times New Roman" w:cs="Times New Roman"/>
                <w:color w:val="000000"/>
              </w:rPr>
              <w:t xml:space="preserve">ға қарсы, 1 ЖТ, Гематолог </w:t>
            </w:r>
            <w:r w:rsidRPr="003C4AA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ООО</w:t>
            </w:r>
            <w:r w:rsidRPr="003C4AAC">
              <w:rPr>
                <w:rFonts w:ascii="Times New Roman" w:eastAsia="Times New Roman" w:hAnsi="Times New Roman" w:cs="Times New Roman"/>
                <w:color w:val="000000"/>
              </w:rPr>
              <w:t>, А, 10 мл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флакон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11750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Этротест™ - Цоликлондарға қарсы, 1 ЖТ, Гематолог ООО, B, 10 мл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флакон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11750</w:t>
            </w:r>
          </w:p>
        </w:tc>
      </w:tr>
      <w:tr w:rsidR="00016486" w:rsidRPr="00016486" w:rsidTr="00F80A5C">
        <w:trPr>
          <w:trHeight w:val="7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Эритротест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™ - </w:t>
            </w:r>
            <w:proofErr w:type="spellStart"/>
            <w:proofErr w:type="gram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Цоликлондар</w:t>
            </w:r>
            <w:proofErr w:type="spellEnd"/>
            <w:proofErr w:type="gram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ға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қарсы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, 1 ЖТ, Гематолог 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ООО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, AB, 10 доза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х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5 мл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флакон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11750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Эритротест™ - Цоликлондарға қарсы, 1 ЖТ, Гематолог ЖШҚ, D, 5 мл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флакон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47000</w:t>
            </w:r>
          </w:p>
        </w:tc>
      </w:tr>
      <w:tr w:rsidR="00016486" w:rsidRPr="00016486" w:rsidTr="00F80A5C">
        <w:trPr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Несепнәр Азот реагенттерінің жиынтығы R1: 1 x 125ml, R2: 1 x 25ml, STD: 1 x 5ml, биохимге бейімделген.FC-120,FC-200 анализаторы)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набор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251000</w:t>
            </w:r>
          </w:p>
        </w:tc>
      </w:tr>
      <w:tr w:rsidR="00016486" w:rsidRPr="00016486" w:rsidTr="00F80A5C">
        <w:trPr>
          <w:trHeight w:val="11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Аспарагин-аминотрансферазаны (AST немесе SGOT) анықтауға арналған реагенттер жиынтығы R1, 1х120мл + R2, 1х30мл, биохимге бейімделген.FC-120,FC-200 анализаторы)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набор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28 450,00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426750</w:t>
            </w:r>
          </w:p>
        </w:tc>
      </w:tr>
      <w:tr w:rsidR="00016486" w:rsidRPr="00016486" w:rsidTr="00667337">
        <w:trPr>
          <w:trHeight w:val="11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Аланинаминотрансферазаны (ALT немесе SGPT) R1, 1х100мл + R2, 1х20мл анықтауға арналған реагенттер жиынтығы (биохимге бейімделген.FC-120,FC-200 анализаторы)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набор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25 450,00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381750</w:t>
            </w:r>
          </w:p>
        </w:tc>
      </w:tr>
      <w:tr w:rsidR="00016486" w:rsidRPr="00016486" w:rsidTr="00667337">
        <w:trPr>
          <w:trHeight w:val="11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Глюкоза оксидазасын анықтауға арналған реагенттер жиынтығы R1, 1х125мл + STD, 1х5мл, биохимге бейімделген.FC-120,FC-200 анализаторы)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19 280,00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192800</w:t>
            </w:r>
          </w:p>
        </w:tc>
      </w:tr>
      <w:tr w:rsidR="00016486" w:rsidRPr="00016486" w:rsidTr="00F80A5C">
        <w:trPr>
          <w:trHeight w:val="11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Жалпы ақуызды анықтауға арналған реагенттер жиынтығы R1, 1х125мл + STD, 1x5 мл, биохимге бейімделген.FC-120,FC-200 анализаторы)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набор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19 380,00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290700</w:t>
            </w:r>
          </w:p>
        </w:tc>
      </w:tr>
      <w:tr w:rsidR="00016486" w:rsidRPr="00016486" w:rsidTr="00F80A5C">
        <w:trPr>
          <w:trHeight w:val="11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Холестеринді анықтауға арналған реагенттер жиынтығы R1, 1х125мл + STD, 1х5мл, биохимге бейімделген.FC-120,FC-200 анализаторы)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набор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20 550,00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308250</w:t>
            </w:r>
          </w:p>
        </w:tc>
      </w:tr>
      <w:tr w:rsidR="00016486" w:rsidRPr="00016486" w:rsidTr="00F80A5C">
        <w:trPr>
          <w:trHeight w:val="11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11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Креатининді анықтауға арналған реагенттер жиынтығы R1,1х125мл + R2, 1х125мл + STD, 1х5мл, биохимге бейімделген.FC-120,FC-200 анализаторы)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набор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19 800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396000</w:t>
            </w:r>
          </w:p>
        </w:tc>
      </w:tr>
      <w:tr w:rsidR="00016486" w:rsidRPr="00016486" w:rsidTr="00F80A5C">
        <w:trPr>
          <w:trHeight w:val="15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12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Темірді анықтауға арналған реагенттер жиынтығы (жартылай автоматтар үшін/автоматтар үшін) R1, 1х100мл + R2 1х10мл + STD, 1х5мл, биохимге бейімделген.FC-120,FC-200 анализаторы)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набор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25 542,00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127710</w:t>
            </w:r>
          </w:p>
        </w:tc>
      </w:tr>
      <w:tr w:rsidR="00016486" w:rsidRPr="00016486" w:rsidTr="00F80A5C">
        <w:trPr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13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Жуу ерітіндісінің концентраты , 500 мл,HTI MicroCC-20PLUS биохимиялық анализаторына арналған,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флакон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39 000,00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156000</w:t>
            </w:r>
          </w:p>
        </w:tc>
      </w:tr>
      <w:tr w:rsidR="00016486" w:rsidRPr="00016486" w:rsidTr="00F80A5C">
        <w:trPr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14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Техникалық пластина-тест.Протромбин уақытын анықтауға арналған реагенттер жиынтығы) 100-200 ДРР.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набор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33 000,00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660000</w:t>
            </w:r>
          </w:p>
        </w:tc>
      </w:tr>
      <w:tr w:rsidR="00016486" w:rsidRPr="00016486" w:rsidTr="00F80A5C">
        <w:trPr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15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Бақылау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/>
              </w:rPr>
              <w:t xml:space="preserve"> 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қаны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/>
              </w:rPr>
              <w:t xml:space="preserve"> Para 12 Extend 3*2.5 ml (1L, 1N, 1H),HTI MicroCC-20PLUS,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набор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122 500,00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1225000</w:t>
            </w:r>
          </w:p>
        </w:tc>
      </w:tr>
      <w:tr w:rsidR="00016486" w:rsidRPr="00016486" w:rsidTr="00F80A5C">
        <w:trPr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16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20L изотоникалық еріткіш, Dipak (HTI Diluent 20L, Drypack) HTI MicroCC-20PLUS,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канистра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1445000</w:t>
            </w:r>
          </w:p>
        </w:tc>
      </w:tr>
      <w:tr w:rsidR="00016486" w:rsidRPr="00016486" w:rsidTr="00F80A5C">
        <w:trPr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Лизис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ерітінді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сі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1 л) / (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/>
              </w:rPr>
              <w:t>HTI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/>
              </w:rPr>
              <w:t>Lytic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/>
              </w:rPr>
              <w:t>Reagent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(1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/>
              </w:rPr>
              <w:t>L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) 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/>
              </w:rPr>
              <w:t>HTI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/>
              </w:rPr>
              <w:t>MicroCC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-20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/>
              </w:rPr>
              <w:t>PLUS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флакон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63 000,00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945000</w:t>
            </w:r>
          </w:p>
        </w:tc>
      </w:tr>
      <w:tr w:rsidR="00016486" w:rsidRPr="00016486" w:rsidTr="00667337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Ферментативті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тазартқыш 1L HTI MicroCC-20PLUS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флакон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34 100,00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682000</w:t>
            </w:r>
          </w:p>
        </w:tc>
      </w:tr>
      <w:tr w:rsidR="00016486" w:rsidRPr="00016486" w:rsidTr="00667337">
        <w:trPr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Ферментативті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тазартқыш Концентрат 50мл, / (HTI 17 585,14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Enzymatic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Cleaner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Concentrate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50ml),HTI MicroCC-20PLUS,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флакон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</w:p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21 600,00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108000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Гемоглобин-АГАТ (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цианметгем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.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м-д</w:t>
            </w:r>
            <w:proofErr w:type="gram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,к</w:t>
            </w:r>
            <w:proofErr w:type="gram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алибратпен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), 600 др.х5мл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набор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128000</w:t>
            </w:r>
          </w:p>
        </w:tc>
      </w:tr>
      <w:tr w:rsidR="00016486" w:rsidRPr="00016486" w:rsidTr="00F80A5C">
        <w:trPr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RPR - CARBON-DAC сифилис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тесті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РМП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аналогы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слайдтағы агглютинация жинағы, 100 ДРК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набор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7 500,00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225000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23G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Автоматты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Скарификатор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105000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8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G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Автоматты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Скарификатор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52500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FC-120, FC120-1048-с-KZ үшін реакциялық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кюветтер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упаковка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78 000,00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3120000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КС / СОЭ-01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СОЭ-метріне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тамшуыр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67500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Планшет П-10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д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/ ДРК. қан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тобы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н анықтау үшін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, </w:t>
            </w:r>
            <w:proofErr w:type="spellStart"/>
            <w:proofErr w:type="gram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р</w:t>
            </w:r>
            <w:proofErr w:type="spellEnd"/>
            <w:proofErr w:type="gram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/ с,10 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ұяшық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1 050,00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21000</w:t>
            </w:r>
          </w:p>
        </w:tc>
      </w:tr>
      <w:tr w:rsidR="00016486" w:rsidRPr="00016486" w:rsidTr="00F80A5C">
        <w:trPr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proofErr w:type="gram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Дозаторлар</w:t>
            </w:r>
            <w:proofErr w:type="gram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ға арналған ұштықтар, қаптама, 0,5-5 мл,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Термо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Фишер, 9402052, 100 дана/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уп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упаковка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17 100,00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171000</w:t>
            </w:r>
          </w:p>
        </w:tc>
      </w:tr>
      <w:tr w:rsidR="00016486" w:rsidRPr="00016486" w:rsidTr="00F80A5C">
        <w:trPr>
          <w:trHeight w:val="15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Low-density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lipoprotein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(LDL)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Reagent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Set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R1: 1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x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30ml, R2: 1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x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10ml, CAL: 1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x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3ml(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жаңа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)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реагенттер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жиынтығы тығыздығы төмен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липопротеидтер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R1: 1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x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30ml, R2: 1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x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10ml, CAL: 1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x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3ml, HT-L440K-40-2 (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биохимге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бейімделген.FC-120,FC-200 анализаторы)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набор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1540000</w:t>
            </w:r>
          </w:p>
        </w:tc>
      </w:tr>
      <w:tr w:rsidR="00016486" w:rsidRPr="00016486" w:rsidTr="00F80A5C">
        <w:trPr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Амилазаны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анық</w:t>
            </w:r>
            <w:proofErr w:type="gram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тау</w:t>
            </w:r>
            <w:proofErr w:type="gram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ға арналған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реагенттер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жиынтығы R1, 1х125мл;, HT-A308K125,биохимге бейімделген.FC-120,FC-200 анализаторы)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набор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88 000,00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440000</w:t>
            </w:r>
          </w:p>
        </w:tc>
      </w:tr>
      <w:tr w:rsidR="00016486" w:rsidRPr="00016486" w:rsidTr="00F80A5C">
        <w:trPr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30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Заттық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шыны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76*26*+-1,0(+-2,0)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қалыңдығы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мм. 1,0 + -0,1 мм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шеттері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бар/шлиф №50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упаковка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13500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31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Ареометр-урометр (1000-1050 г/см3),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27000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32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П-1-10 нығыздалмаған центрифугалық тү</w:t>
            </w:r>
            <w:proofErr w:type="gram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т</w:t>
            </w:r>
            <w:proofErr w:type="gram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ік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24000</w:t>
            </w:r>
          </w:p>
        </w:tc>
      </w:tr>
      <w:tr w:rsidR="00016486" w:rsidRPr="00016486" w:rsidTr="00667337">
        <w:trPr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33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CRP-Latex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С-реактивт</w:t>
            </w:r>
            <w:proofErr w:type="gram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і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ақуыз латекс-слайд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тесті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, 1мл,100опр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упаковка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260000</w:t>
            </w:r>
          </w:p>
        </w:tc>
      </w:tr>
      <w:tr w:rsidR="00016486" w:rsidRPr="00016486" w:rsidTr="00667337">
        <w:trPr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5C79B8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Заттық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шыны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76*26+-1,0 (+-2,0) мм қалыңдығы</w:t>
            </w:r>
            <w:proofErr w:type="gram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.Ш</w:t>
            </w:r>
            <w:proofErr w:type="gram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лифпен 1,0+-0,1 мм.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шеттермен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және жолақтармен.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д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/ жазбалар,№50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упаковка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111000</w:t>
            </w:r>
          </w:p>
        </w:tc>
      </w:tr>
      <w:tr w:rsidR="00016486" w:rsidRPr="00016486" w:rsidTr="00F80A5C">
        <w:trPr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3</w:t>
            </w:r>
            <w:r w:rsidR="005C79B8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Заттық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шыны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76,2*25,4+-1,0 (+-2,0) мм қалыңдығы</w:t>
            </w:r>
            <w:proofErr w:type="gram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.Ш</w:t>
            </w:r>
            <w:proofErr w:type="gram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лифпен 1,0+-0,1 мм.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шеттермен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және жолақтармен.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д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/ жазбалар,№50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упаковка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1 850,00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74000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3</w:t>
            </w:r>
            <w:r w:rsidR="005C79B8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proofErr w:type="gram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Ж</w:t>
            </w:r>
            <w:proofErr w:type="gram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үрек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тропонинін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анықтауға арналған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жедел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тест.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3 750,00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750000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3</w:t>
            </w:r>
            <w:r w:rsidR="005C79B8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Стерильдеу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алдындағы бақ</w:t>
            </w:r>
            <w:proofErr w:type="gram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ылау</w:t>
            </w:r>
            <w:proofErr w:type="gram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ға арналған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реактивтер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жиынтығы, 100 мл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упаковка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35000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3</w:t>
            </w:r>
            <w:r w:rsidR="005C79B8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Агар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Мюллер-Хинтон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банкі250гр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банка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40 469,00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161876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3</w:t>
            </w:r>
            <w:r w:rsidR="005C79B8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СЛ-1-1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спиртовкалары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18000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5C79B8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Штатив-бокс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шыны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зат</w:t>
            </w:r>
            <w:proofErr w:type="spellEnd"/>
            <w:proofErr w:type="gram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қа арналған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, 100 дана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ға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48000</w:t>
            </w:r>
          </w:p>
        </w:tc>
      </w:tr>
      <w:tr w:rsidR="00016486" w:rsidRPr="00016486" w:rsidTr="00F80A5C">
        <w:trPr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</w:t>
            </w:r>
            <w:r w:rsidR="005C79B8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Циль-Нильсен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бойынша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жағындыларды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 xml:space="preserve">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бояу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ға арналған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жинағы (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идент</w:t>
            </w:r>
            <w:proofErr w:type="gram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.м</w:t>
            </w:r>
            <w:proofErr w:type="gram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икобактериялар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),100 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дана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1уп.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набор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27200</w:t>
            </w:r>
          </w:p>
        </w:tc>
      </w:tr>
      <w:tr w:rsidR="00016486" w:rsidRPr="00016486" w:rsidTr="00F80A5C">
        <w:trPr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</w:t>
            </w:r>
            <w:r w:rsidR="005C79B8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Бактериологиялық 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бі</w:t>
            </w:r>
            <w:proofErr w:type="gram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р</w:t>
            </w:r>
            <w:proofErr w:type="gram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 xml:space="preserve">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реттік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п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/ с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стерильді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ілмектер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№20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Aptaca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1+10 мкл,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упаковка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1 105,00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55250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</w:t>
            </w:r>
            <w:r w:rsidR="005C79B8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Олькеницкий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Ортасы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. Құ</w:t>
            </w:r>
            <w:proofErr w:type="gram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р</w:t>
            </w:r>
            <w:proofErr w:type="gram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ғақ 250г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82 000,00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164000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</w:t>
            </w:r>
            <w:r w:rsidR="005C79B8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Грамм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бояу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упаковка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48000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</w:t>
            </w:r>
            <w:r w:rsidR="005C79B8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Агар-эндо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қоректі</w:t>
            </w:r>
            <w:proofErr w:type="gram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к</w:t>
            </w:r>
            <w:proofErr w:type="gram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орта.250гр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78 000,00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156000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</w:t>
            </w:r>
            <w:r w:rsidR="005C79B8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Висмут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Агар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 xml:space="preserve">орта 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250гр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88 000,00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176000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</w:t>
            </w:r>
            <w:r w:rsidR="005C79B8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Плоскирев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Агар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орта 250гр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87 450,00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174900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</w:t>
            </w:r>
            <w:r w:rsidR="005C79B8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Левина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 xml:space="preserve"> ортасы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ГРМ-250гр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130000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</w:t>
            </w:r>
            <w:r w:rsidR="005C79B8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Маннитпен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тұзды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Агар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250гр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76 000,00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152000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5C79B8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50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Сұйық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ет-пептонды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сорпа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200 мл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174000</w:t>
            </w:r>
          </w:p>
        </w:tc>
      </w:tr>
      <w:tr w:rsidR="00016486" w:rsidRPr="00016486" w:rsidTr="005C79B8">
        <w:trPr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</w:t>
            </w:r>
            <w:r w:rsidR="005C79B8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Толтырғышы бар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полимерлі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тү</w:t>
            </w:r>
            <w:proofErr w:type="gram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т</w:t>
            </w:r>
            <w:proofErr w:type="gram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ік, өшірілген., инд.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уп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.,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зондпен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және көлік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ортасымен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, дана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 w:rsidP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82500</w:t>
            </w:r>
          </w:p>
        </w:tc>
      </w:tr>
      <w:tr w:rsidR="00016486" w:rsidRPr="00016486" w:rsidTr="005C79B8">
        <w:trPr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</w:t>
            </w:r>
            <w:r w:rsidR="005C79B8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Толтырғышсыз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полимерлі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тү</w:t>
            </w:r>
            <w:proofErr w:type="gram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т</w:t>
            </w:r>
            <w:proofErr w:type="gram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ік, өшірілген., инд.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уп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.,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зондпен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және көлік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ортасымен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, дана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штука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82500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</w:t>
            </w:r>
            <w:r w:rsidR="005C79B8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Магн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ий ортасы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250гр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84 000,00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168000</w:t>
            </w:r>
          </w:p>
        </w:tc>
      </w:tr>
      <w:tr w:rsidR="00016486" w:rsidRPr="00016486" w:rsidTr="00F80A5C">
        <w:trPr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</w:t>
            </w:r>
            <w:r w:rsidR="005C79B8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Толтырғышы бар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полимерлі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тү</w:t>
            </w:r>
            <w:proofErr w:type="gram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т</w:t>
            </w:r>
            <w:proofErr w:type="gram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ік, өшірілген., инд.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уп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. көмірі бар AMIES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зондымен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және көлік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ортасымен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, 12*150, дана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105000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</w:t>
            </w:r>
            <w:r w:rsidR="005C79B8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proofErr w:type="spellStart"/>
            <w:proofErr w:type="gram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Балалар</w:t>
            </w:r>
            <w:proofErr w:type="spellEnd"/>
            <w:proofErr w:type="gram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 xml:space="preserve">ға арналған 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ЭДТА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пробиркалары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К2-0,5 мл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78000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</w:t>
            </w:r>
            <w:r w:rsidR="005C79B8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proofErr w:type="gram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Зертхана</w:t>
            </w:r>
            <w:proofErr w:type="gram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ға арналған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электронды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секундомер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180000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</w:t>
            </w:r>
            <w:r w:rsidR="005C79B8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Тұз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сорпасы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250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гр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232000</w:t>
            </w:r>
          </w:p>
        </w:tc>
      </w:tr>
      <w:tr w:rsidR="00016486" w:rsidRPr="00016486" w:rsidTr="00F80A5C">
        <w:trPr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</w:t>
            </w:r>
            <w:r w:rsidR="005C79B8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Ларингоскоп педиатрияға арналған жиынтықта тұ</w:t>
            </w:r>
            <w:proofErr w:type="gram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т</w:t>
            </w:r>
            <w:proofErr w:type="gram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қа және үш жүз (0,1,2)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380000</w:t>
            </w:r>
          </w:p>
        </w:tc>
      </w:tr>
      <w:tr w:rsidR="00016486" w:rsidRPr="00016486" w:rsidTr="00F80A5C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667337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5</w:t>
            </w:r>
            <w:r w:rsidR="005C79B8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Калий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теллуриті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2%, 5 мл, №10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ерітінді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упаковка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7 500,00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15000</w:t>
            </w:r>
          </w:p>
        </w:tc>
      </w:tr>
      <w:tr w:rsidR="00016486" w:rsidRPr="00016486" w:rsidTr="00F80A5C">
        <w:trPr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6</w:t>
            </w:r>
            <w:r w:rsidR="00667337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proofErr w:type="gram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Реакция</w:t>
            </w:r>
            <w:proofErr w:type="gram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ға арналған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бруцеллезді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антигендік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Диагностикум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(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ра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), сұйық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упаковка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48 800,00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244000</w:t>
            </w:r>
          </w:p>
        </w:tc>
      </w:tr>
      <w:tr w:rsidR="00016486" w:rsidRPr="00016486" w:rsidTr="005C79B8">
        <w:trPr>
          <w:trHeight w:val="158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6</w:t>
            </w:r>
            <w:r w:rsidR="00667337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Бактериологиялық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зерттеулерге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арналған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реагенттер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жиынтығы "құ</w:t>
            </w:r>
            <w:proofErr w:type="gram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р</w:t>
            </w:r>
            <w:proofErr w:type="gram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ғақ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микроорганизмдерді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өсіруге арналған қоректік 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агар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(</w:t>
            </w:r>
            <w:proofErr w:type="spellStart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ГРМ-агар</w:t>
            </w:r>
            <w:proofErr w:type="spellEnd"/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)" (500гр)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банка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38 000,00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76000</w:t>
            </w:r>
          </w:p>
        </w:tc>
      </w:tr>
      <w:tr w:rsidR="00016486" w:rsidRPr="00016486" w:rsidTr="005C79B8">
        <w:trPr>
          <w:trHeight w:val="95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3C4AAC" w:rsidRDefault="00016486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6</w:t>
            </w:r>
            <w:r w:rsidR="00667337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5C79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 xml:space="preserve">Ашытқы және зең саңырауқұлақтарын өсіруге арналған </w:t>
            </w:r>
            <w:r w:rsidR="005C79B8"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қоректік</w:t>
            </w: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 xml:space="preserve"> орта (Агар Сабуро) 250гр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486" w:rsidRPr="003C4AAC" w:rsidRDefault="00016486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48 000,00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486" w:rsidRPr="003C4AAC" w:rsidRDefault="00016486" w:rsidP="00016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AAC">
              <w:rPr>
                <w:rFonts w:ascii="Times New Roman" w:hAnsi="Times New Roman" w:cs="Times New Roman"/>
                <w:color w:val="000000"/>
              </w:rPr>
              <w:t>96000</w:t>
            </w:r>
          </w:p>
        </w:tc>
      </w:tr>
      <w:tr w:rsidR="002B05BB" w:rsidRPr="00016486" w:rsidTr="00F4478A">
        <w:trPr>
          <w:trHeight w:val="66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BB" w:rsidRPr="00D62B2C" w:rsidRDefault="002B05BB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BB" w:rsidRPr="003C4AAC" w:rsidRDefault="002B05BB" w:rsidP="00D6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63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5BB" w:rsidRPr="003C4AAC" w:rsidRDefault="00F4478A" w:rsidP="00F447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 xml:space="preserve">Шыны затты бояуға арналған контейнер.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5BB" w:rsidRPr="003C4AAC" w:rsidRDefault="00F4478A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5BB" w:rsidRPr="003C4AAC" w:rsidRDefault="00F4478A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5BB" w:rsidRPr="003C4AAC" w:rsidRDefault="00F4478A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3C4AA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5400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05BB" w:rsidRPr="003C4AAC" w:rsidRDefault="00F4478A" w:rsidP="0001648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C4AAC">
              <w:rPr>
                <w:rFonts w:ascii="Times New Roman" w:hAnsi="Times New Roman" w:cs="Times New Roman"/>
                <w:color w:val="000000"/>
                <w:lang w:val="kk-KZ"/>
              </w:rPr>
              <w:t>21600</w:t>
            </w:r>
          </w:p>
        </w:tc>
      </w:tr>
      <w:tr w:rsidR="00016486" w:rsidRPr="00016486" w:rsidTr="00016486">
        <w:trPr>
          <w:trHeight w:val="55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486" w:rsidRPr="00D62B2C" w:rsidRDefault="00016486" w:rsidP="00D6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6" w:rsidRPr="0002754F" w:rsidRDefault="00667337" w:rsidP="0002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Т</w:t>
            </w:r>
            <w:r w:rsidR="000164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4AAC" w:rsidRPr="003C4AAC" w:rsidRDefault="003C4AAC" w:rsidP="003C4A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4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18088536</w:t>
            </w:r>
          </w:p>
          <w:p w:rsidR="00016486" w:rsidRPr="00016486" w:rsidRDefault="000164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62B2C" w:rsidRDefault="00D62B2C" w:rsidP="0002754F">
      <w:pPr>
        <w:spacing w:after="0"/>
        <w:rPr>
          <w:lang w:val="kk-KZ"/>
        </w:rPr>
      </w:pPr>
    </w:p>
    <w:p w:rsidR="00D62B2C" w:rsidRPr="00FF41A6" w:rsidRDefault="00D62B2C" w:rsidP="00D62B2C">
      <w:pPr>
        <w:spacing w:after="0"/>
        <w:jc w:val="center"/>
        <w:rPr>
          <w:lang w:val="kk-KZ"/>
        </w:rPr>
      </w:pPr>
      <w:r w:rsidRPr="00FF41A6">
        <w:rPr>
          <w:lang w:val="kk-KZ"/>
        </w:rPr>
        <w:t>3. Жеткізу мерзімі</w:t>
      </w:r>
      <w:r w:rsidR="0015659E">
        <w:rPr>
          <w:lang w:val="kk-KZ"/>
        </w:rPr>
        <w:t>:</w:t>
      </w:r>
      <w:r w:rsidRPr="00FF41A6">
        <w:rPr>
          <w:lang w:val="kk-KZ"/>
        </w:rPr>
        <w:t xml:space="preserve"> </w:t>
      </w:r>
      <w:r w:rsidR="0015659E" w:rsidRPr="0015659E">
        <w:rPr>
          <w:lang w:val="kk-KZ"/>
        </w:rPr>
        <w:t>Жыл бойы Тапсырыс берушінің өтінімі бойынша</w:t>
      </w:r>
      <w:r w:rsidRPr="00FF41A6">
        <w:rPr>
          <w:lang w:val="kk-KZ"/>
        </w:rPr>
        <w:t>.</w:t>
      </w:r>
    </w:p>
    <w:p w:rsidR="00D62B2C" w:rsidRPr="00FF41A6" w:rsidRDefault="00D62B2C" w:rsidP="00D62B2C">
      <w:pPr>
        <w:spacing w:after="0"/>
        <w:jc w:val="center"/>
        <w:rPr>
          <w:lang w:val="kk-KZ"/>
        </w:rPr>
      </w:pPr>
      <w:r w:rsidRPr="00FF41A6">
        <w:rPr>
          <w:lang w:val="kk-KZ"/>
        </w:rPr>
        <w:t xml:space="preserve">4.Ұсынудың басталу </w:t>
      </w:r>
      <w:r w:rsidR="0015659E">
        <w:rPr>
          <w:lang w:val="kk-KZ"/>
        </w:rPr>
        <w:t xml:space="preserve">мерзімі </w:t>
      </w:r>
      <w:r w:rsidR="00667337">
        <w:rPr>
          <w:lang w:val="kk-KZ"/>
        </w:rPr>
        <w:t>10</w:t>
      </w:r>
      <w:r w:rsidR="0015659E">
        <w:rPr>
          <w:lang w:val="kk-KZ"/>
        </w:rPr>
        <w:t>.0</w:t>
      </w:r>
      <w:r w:rsidR="0015659E" w:rsidRPr="0015659E">
        <w:rPr>
          <w:lang w:val="kk-KZ"/>
        </w:rPr>
        <w:t>6</w:t>
      </w:r>
      <w:r w:rsidRPr="00FF41A6">
        <w:rPr>
          <w:lang w:val="kk-KZ"/>
        </w:rPr>
        <w:t>.2021</w:t>
      </w:r>
    </w:p>
    <w:p w:rsidR="00D62B2C" w:rsidRPr="00FF41A6" w:rsidRDefault="0015659E" w:rsidP="00D62B2C">
      <w:pPr>
        <w:spacing w:after="0"/>
        <w:jc w:val="center"/>
        <w:rPr>
          <w:lang w:val="kk-KZ"/>
        </w:rPr>
      </w:pPr>
      <w:r>
        <w:rPr>
          <w:lang w:val="kk-KZ"/>
        </w:rPr>
        <w:t xml:space="preserve">5.Ұсынудың соңғы мерзімі </w:t>
      </w:r>
      <w:r w:rsidRPr="0015659E">
        <w:rPr>
          <w:lang w:val="kk-KZ"/>
        </w:rPr>
        <w:t>1</w:t>
      </w:r>
      <w:r w:rsidR="00667337">
        <w:rPr>
          <w:lang w:val="kk-KZ"/>
        </w:rPr>
        <w:t>7</w:t>
      </w:r>
      <w:r>
        <w:rPr>
          <w:lang w:val="kk-KZ"/>
        </w:rPr>
        <w:t>.</w:t>
      </w:r>
      <w:r w:rsidRPr="0015659E">
        <w:rPr>
          <w:lang w:val="kk-KZ"/>
        </w:rPr>
        <w:t>06</w:t>
      </w:r>
      <w:r w:rsidR="00D62B2C" w:rsidRPr="00FF41A6">
        <w:rPr>
          <w:lang w:val="kk-KZ"/>
        </w:rPr>
        <w:t>.2021</w:t>
      </w:r>
    </w:p>
    <w:p w:rsidR="00276497" w:rsidRPr="00016486" w:rsidRDefault="00D62B2C" w:rsidP="00016486">
      <w:pPr>
        <w:spacing w:after="0"/>
        <w:jc w:val="center"/>
        <w:rPr>
          <w:lang w:val="kk-KZ"/>
        </w:rPr>
      </w:pPr>
      <w:r w:rsidRPr="00FF41A6">
        <w:rPr>
          <w:lang w:val="kk-KZ"/>
        </w:rPr>
        <w:t>6.Баға ұсыныст</w:t>
      </w:r>
      <w:r>
        <w:rPr>
          <w:lang w:val="kk-KZ"/>
        </w:rPr>
        <w:t>ары салынған конверттерді ашу</w:t>
      </w:r>
      <w:r w:rsidR="0015659E">
        <w:rPr>
          <w:lang w:val="kk-KZ"/>
        </w:rPr>
        <w:t xml:space="preserve">ы </w:t>
      </w:r>
      <w:r>
        <w:rPr>
          <w:lang w:val="kk-KZ"/>
        </w:rPr>
        <w:t>1</w:t>
      </w:r>
      <w:r w:rsidR="00667337">
        <w:rPr>
          <w:lang w:val="kk-KZ"/>
        </w:rPr>
        <w:t>7</w:t>
      </w:r>
      <w:r w:rsidRPr="00FF41A6">
        <w:rPr>
          <w:lang w:val="kk-KZ"/>
        </w:rPr>
        <w:t>.0</w:t>
      </w:r>
      <w:r w:rsidR="0015659E">
        <w:rPr>
          <w:lang w:val="kk-KZ"/>
        </w:rPr>
        <w:t>6</w:t>
      </w:r>
      <w:r w:rsidRPr="00FF41A6">
        <w:rPr>
          <w:lang w:val="kk-KZ"/>
        </w:rPr>
        <w:t xml:space="preserve">.2021, сағат 16:00-де БҚО, Жәнібек </w:t>
      </w:r>
      <w:r>
        <w:rPr>
          <w:lang w:val="kk-KZ"/>
        </w:rPr>
        <w:t>а</w:t>
      </w:r>
      <w:r w:rsidRPr="00FF41A6">
        <w:rPr>
          <w:lang w:val="kk-KZ"/>
        </w:rPr>
        <w:t>, Жеңіс көшесі, 17-үй мекенжайы бойынша жүргізіледі.</w:t>
      </w:r>
    </w:p>
    <w:sectPr w:rsidR="00276497" w:rsidRPr="00016486" w:rsidSect="00DE681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A072E"/>
    <w:multiLevelType w:val="hybridMultilevel"/>
    <w:tmpl w:val="26B8B750"/>
    <w:lvl w:ilvl="0" w:tplc="F462D3BA">
      <w:start w:val="1"/>
      <w:numFmt w:val="decimal"/>
      <w:lvlText w:val="%1."/>
      <w:lvlJc w:val="left"/>
      <w:pPr>
        <w:ind w:left="1683" w:hanging="9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1455"/>
    <w:rsid w:val="00016486"/>
    <w:rsid w:val="0002754F"/>
    <w:rsid w:val="000B1545"/>
    <w:rsid w:val="0015659E"/>
    <w:rsid w:val="001907EC"/>
    <w:rsid w:val="00276497"/>
    <w:rsid w:val="002978ED"/>
    <w:rsid w:val="002B05BB"/>
    <w:rsid w:val="003953DC"/>
    <w:rsid w:val="003A0265"/>
    <w:rsid w:val="003C4AAC"/>
    <w:rsid w:val="004A1F30"/>
    <w:rsid w:val="00511994"/>
    <w:rsid w:val="005A1455"/>
    <w:rsid w:val="005C79B8"/>
    <w:rsid w:val="00604ED6"/>
    <w:rsid w:val="00667337"/>
    <w:rsid w:val="008A28D8"/>
    <w:rsid w:val="008C1BA7"/>
    <w:rsid w:val="00913F56"/>
    <w:rsid w:val="009313E8"/>
    <w:rsid w:val="009F364D"/>
    <w:rsid w:val="00A310CC"/>
    <w:rsid w:val="00A35186"/>
    <w:rsid w:val="00A838F3"/>
    <w:rsid w:val="00AA0A4A"/>
    <w:rsid w:val="00B60613"/>
    <w:rsid w:val="00C423CB"/>
    <w:rsid w:val="00C70672"/>
    <w:rsid w:val="00D62B2C"/>
    <w:rsid w:val="00D865AE"/>
    <w:rsid w:val="00DE6815"/>
    <w:rsid w:val="00ED75D2"/>
    <w:rsid w:val="00F4478A"/>
    <w:rsid w:val="00F74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455"/>
    <w:pPr>
      <w:ind w:left="720"/>
      <w:contextualSpacing/>
    </w:pPr>
  </w:style>
  <w:style w:type="table" w:styleId="a4">
    <w:name w:val="Table Grid"/>
    <w:basedOn w:val="a1"/>
    <w:uiPriority w:val="59"/>
    <w:rsid w:val="005A1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2021-05-06T10:50:00Z</cp:lastPrinted>
  <dcterms:created xsi:type="dcterms:W3CDTF">2021-02-12T11:29:00Z</dcterms:created>
  <dcterms:modified xsi:type="dcterms:W3CDTF">2021-06-10T12:25:00Z</dcterms:modified>
</cp:coreProperties>
</file>